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2026-0485-66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Straßen-/Wegebauarbeiten und Zaunanlagen - Umbau und Erweiterung der Hauptkläranlage Münster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Straßen- und Wegebau und Zaunanlagen für die 4. Reinigungsstufe der HKA Münster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